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9F" w:rsidRPr="00F93284" w:rsidRDefault="00B6669F" w:rsidP="00B6669F">
      <w:pPr>
        <w:pStyle w:val="Nagwek"/>
        <w:jc w:val="right"/>
      </w:pPr>
      <w:r>
        <w:t xml:space="preserve">Jastków, dnia </w:t>
      </w:r>
      <w:r>
        <w:rPr>
          <w:vanish/>
        </w:rPr>
        <w:t>&lt;el:data&gt;</w:t>
      </w:r>
      <w:r>
        <w:t>1</w:t>
      </w:r>
      <w:r w:rsidR="007E5B3F">
        <w:t>2</w:t>
      </w:r>
      <w:r>
        <w:t>-09-2019</w:t>
      </w:r>
      <w:r>
        <w:rPr>
          <w:vanish/>
        </w:rPr>
        <w:t>&lt;/el:data&gt;</w:t>
      </w:r>
    </w:p>
    <w:p w:rsidR="003964FB" w:rsidRPr="00F93284" w:rsidRDefault="00F93284">
      <w:r>
        <w:rPr>
          <w:vanish/>
        </w:rPr>
        <w:t>&lt;el:nasz_znak&gt;</w:t>
      </w:r>
      <w:r>
        <w:t>UG.271.54.2019.CT.2</w:t>
      </w:r>
      <w:r>
        <w:rPr>
          <w:vanish/>
        </w:rPr>
        <w:t>&lt;/el:nasz_znak&gt;</w:t>
      </w:r>
    </w:p>
    <w:p w:rsidR="003964FB" w:rsidRPr="003964FB" w:rsidRDefault="003964FB" w:rsidP="003964FB"/>
    <w:p w:rsidR="00B6669F" w:rsidRDefault="00B6669F" w:rsidP="00B6669F">
      <w:pPr>
        <w:jc w:val="center"/>
        <w:rPr>
          <w:b/>
        </w:rPr>
      </w:pPr>
      <w:r>
        <w:rPr>
          <w:b/>
        </w:rPr>
        <w:t>PYTANIA I ODPOWIEDZI / ZMIANA SIWZ (1)</w:t>
      </w:r>
      <w:r>
        <w:rPr>
          <w:b/>
        </w:rPr>
        <w:br/>
      </w:r>
    </w:p>
    <w:p w:rsidR="00B6669F" w:rsidRDefault="00B6669F" w:rsidP="00B6669F">
      <w:pPr>
        <w:pStyle w:val="NormalnyWeb"/>
        <w:spacing w:before="0" w:beforeAutospacing="0" w:after="0" w:afterAutospacing="0"/>
        <w:rPr>
          <w:b/>
        </w:rPr>
      </w:pPr>
      <w:r>
        <w:t xml:space="preserve">Dotyczy:  przetargu nieograniczonego na udzielenie i obsługę kredytu długoterminowego </w:t>
      </w:r>
    </w:p>
    <w:p w:rsidR="00B6669F" w:rsidRDefault="00B6669F" w:rsidP="00B6669F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B6669F" w:rsidRDefault="00B6669F" w:rsidP="00B6669F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informuje, że w przedmiotowym postępowaniu wpłynęły zapytania dotyczące treści SIWZ. Treść pytań oraz odpowiedź Zamawiającego przedstawione zostały poniżej.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B6669F" w:rsidRDefault="00B6669F" w:rsidP="00B6669F">
      <w:pPr>
        <w:rPr>
          <w:color w:val="000000"/>
        </w:rPr>
      </w:pPr>
      <w:r>
        <w:rPr>
          <w:color w:val="000000"/>
        </w:rPr>
        <w:t>Pytanie 1</w:t>
      </w:r>
    </w:p>
    <w:p w:rsidR="00B6669F" w:rsidRDefault="00B6669F" w:rsidP="00B6669F">
      <w:pPr>
        <w:rPr>
          <w:color w:val="000000"/>
        </w:rPr>
      </w:pPr>
      <w:r>
        <w:rPr>
          <w:color w:val="000000"/>
        </w:rPr>
        <w:t>Czy Zamawiający zgodzi się na zapis w umowie kredytowej klauzuli dotyczącej minimalnego oprocentowania kredytu na poziomie nie niższym niż zero procent. (0,0%).</w:t>
      </w:r>
    </w:p>
    <w:p w:rsidR="00B6669F" w:rsidRDefault="00B6669F" w:rsidP="00B6669F">
      <w:pPr>
        <w:rPr>
          <w:color w:val="000000"/>
        </w:rPr>
      </w:pPr>
      <w:r>
        <w:rPr>
          <w:b/>
          <w:color w:val="000000"/>
        </w:rPr>
        <w:t>Odpowiedź:</w:t>
      </w:r>
      <w:r>
        <w:rPr>
          <w:color w:val="000000"/>
        </w:rPr>
        <w:t xml:space="preserve"> Zamawiający zgodzi się na zapis w umowie kredytowej klauzuli dotyczącej minimalnego oprocentowania kredytu na poziomie nie niższym niż zero procent (0,0%).</w:t>
      </w:r>
    </w:p>
    <w:p w:rsidR="00B6669F" w:rsidRDefault="00B6669F" w:rsidP="00B6669F">
      <w:pPr>
        <w:pStyle w:val="Akapitzlist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B6669F" w:rsidRDefault="00B6669F" w:rsidP="00B6669F">
      <w:pPr>
        <w:rPr>
          <w:b/>
          <w:color w:val="000000"/>
        </w:rPr>
      </w:pPr>
      <w:r>
        <w:rPr>
          <w:color w:val="000000"/>
        </w:rPr>
        <w:t>Pytanie 2</w:t>
      </w:r>
      <w:r>
        <w:rPr>
          <w:color w:val="000000"/>
        </w:rPr>
        <w:br/>
        <w:t>Prosimy o udostępnienie uchwały/zarządzenia w sprawie zaciągnięcia przedmiotowego kredytu.</w:t>
      </w:r>
      <w:r>
        <w:rPr>
          <w:color w:val="000000"/>
        </w:rPr>
        <w:br/>
      </w:r>
      <w:r>
        <w:rPr>
          <w:b/>
          <w:color w:val="000000"/>
        </w:rPr>
        <w:t xml:space="preserve">Odpowiedź: </w:t>
      </w:r>
      <w:r>
        <w:rPr>
          <w:color w:val="000000"/>
        </w:rPr>
        <w:t>Rada Gminy nie podejmowała dodatkowej uchwały w sprawie zaciągnięcia</w:t>
      </w:r>
      <w:r>
        <w:rPr>
          <w:b/>
          <w:color w:val="000000"/>
        </w:rPr>
        <w:t xml:space="preserve"> </w:t>
      </w:r>
      <w:r>
        <w:rPr>
          <w:color w:val="000000"/>
        </w:rPr>
        <w:t>kredytu</w:t>
      </w:r>
      <w:r w:rsidRPr="00B16CC4">
        <w:rPr>
          <w:color w:val="000000"/>
        </w:rPr>
        <w:t>.</w:t>
      </w:r>
    </w:p>
    <w:p w:rsidR="00B6669F" w:rsidRDefault="00B6669F" w:rsidP="00B6669F">
      <w:pPr>
        <w:rPr>
          <w:color w:val="000000"/>
        </w:rPr>
      </w:pPr>
      <w:r>
        <w:rPr>
          <w:color w:val="000000"/>
        </w:rPr>
        <w:t>W uchwale budżetowej i jej zmianach zawarte są zarówno kwoty limitów na zobowiązania z tytułu zaciąganych kredytów, pożyczek oraz emisji obligacji w danym roku budżetowym, jak również upoważnienia dla Wójta Gminy do ich zaciągnięcia.</w:t>
      </w:r>
    </w:p>
    <w:p w:rsidR="00B6669F" w:rsidRDefault="00B6669F" w:rsidP="00B6669F">
      <w:pPr>
        <w:rPr>
          <w:color w:val="000000"/>
        </w:rPr>
      </w:pPr>
      <w:r>
        <w:rPr>
          <w:color w:val="000000"/>
        </w:rPr>
        <w:t xml:space="preserve">Natomiast uchwała o Wieloletniej Prognozie Finansowej określa planowane terminy spłat zaciągniętych zobowiązań finansowych. </w:t>
      </w:r>
    </w:p>
    <w:p w:rsidR="00B6669F" w:rsidRDefault="00B6669F" w:rsidP="00B6669F">
      <w:pPr>
        <w:pStyle w:val="Akapitzlist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B6669F" w:rsidRDefault="00B6669F" w:rsidP="00B6669F">
      <w:pPr>
        <w:rPr>
          <w:color w:val="000000"/>
        </w:rPr>
      </w:pPr>
      <w:r>
        <w:rPr>
          <w:color w:val="000000"/>
        </w:rPr>
        <w:t>Pytanie 3</w:t>
      </w:r>
      <w:r>
        <w:rPr>
          <w:color w:val="000000"/>
        </w:rPr>
        <w:br/>
        <w:t>Prosimy o potwierdzenie, że aktualnie nie toczy s</w:t>
      </w:r>
      <w:r w:rsidR="00B16CC4">
        <w:rPr>
          <w:color w:val="000000"/>
        </w:rPr>
        <w:t>ię przeciwko Zamawiającemu postę</w:t>
      </w:r>
      <w:r>
        <w:rPr>
          <w:color w:val="000000"/>
        </w:rPr>
        <w:t>powanie egzekucyjne w kwocie wyższej niż 0,1% dochodów za ostatni rok budżetowy ani w kwocie wyższej niż 100 000 zł.</w:t>
      </w:r>
    </w:p>
    <w:p w:rsidR="00B6669F" w:rsidRDefault="00B6669F" w:rsidP="00B6669F">
      <w:pPr>
        <w:rPr>
          <w:color w:val="000000"/>
        </w:rPr>
      </w:pPr>
      <w:r>
        <w:rPr>
          <w:b/>
          <w:color w:val="000000"/>
        </w:rPr>
        <w:t>Odpowiedź:</w:t>
      </w:r>
      <w:r>
        <w:rPr>
          <w:color w:val="000000"/>
        </w:rPr>
        <w:t xml:space="preserve"> Aktualnie nie toczy się przeciwko Zamawiającemu postępowanie egzekucyjne w kwocie wyższej niż 0,1% dochodów za ostatni rok budżetowy, ani w kwocie wyższej niż 100 000,00 zł.</w:t>
      </w:r>
    </w:p>
    <w:p w:rsidR="00B6669F" w:rsidRDefault="00B6669F" w:rsidP="00B6669F">
      <w:pPr>
        <w:pStyle w:val="Akapitzlist"/>
        <w:ind w:left="284"/>
        <w:rPr>
          <w:rFonts w:ascii="Times New Roman" w:hAnsi="Times New Roman"/>
          <w:color w:val="000000"/>
          <w:sz w:val="24"/>
          <w:szCs w:val="24"/>
        </w:rPr>
      </w:pP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Pytanie 4</w:t>
      </w:r>
      <w:r>
        <w:rPr>
          <w:rFonts w:eastAsia="Calibri"/>
          <w:color w:val="000000"/>
        </w:rPr>
        <w:br/>
        <w:t>Prosimy o potwierdzenie, że aktualnie nie występują nieujęte w kwocie zadłużenia w sprawozdaniach budżetowych lub wieloletniej prognozie finansowej transakcje (instrumenty finansowe o charakterze ekonomicznym zbliżonym do kredytu, pożyczki lub poręczenia) wynikające ze: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sprzedaży zwrotnej składników majątku komunalnego,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leasingu zwrotnego składników majątku komunalnego,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płatności ratalnej, dokonywanej przez okres dłuższy niż 12 miesięcy, za wykonane dostawy lub zrealizowane usługi na rzecz Zamawiającego,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kwoty długu wynikającej ze spłaty wierzyciela Gminy dokonanej przez osobę trzecią w trybie określonym w art. 518 ustawy Kodeks cywilny (tzw. subrogacji) wraz z restrukturyzacją zadłużenia, za wyjątkiem przypadku kredytu, pożyczki lub emisji papierów wartościowych przewidzianych na spłatę wcześniej zaciągniętych zobowiązań z tytułu emisji papierów wartościowych oraz zaciągniętych pożyczek i kredytów,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- umów wsparcia udzielonych spółkom komunalnym realizującym zadania z zakresu zadań własnych Gminy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- w kwocie wyższej niż 1% dochodów Zamawiającego za ostatni rok budżetowy lub w kwocie wyższej niż </w:t>
      </w:r>
      <w:r>
        <w:rPr>
          <w:rFonts w:eastAsia="Calibri"/>
          <w:color w:val="000000"/>
        </w:rPr>
        <w:br/>
        <w:t>500 000 zł.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Odpowiedź:</w:t>
      </w:r>
      <w:r>
        <w:rPr>
          <w:rFonts w:eastAsia="Calibri"/>
          <w:color w:val="000000"/>
        </w:rPr>
        <w:t xml:space="preserve"> Aktualnie nie występują nieujęte w kwocie zadłużenia w sprawozdaniach budżetowych lub wieloletniej prognozie finansowej transakcje (instrumenty finansowe o charakterze ekonomicznym zbliżonym do kredytu, pożyczki lub poręczenia) wynikające ze: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sprzedaży zwrotnej składników majątku komunalnego,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leasingu zwrotnego składników majątku komunalnego,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płatności ratalnej, dokonywanej przez okres dłuższy niż 12 miesięcy, za wykonane dostawy lub zrealizowane usługi na rzecz Zamawiającego,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kwoty długu wynikającej ze spłaty wierzyciela Gminy dokonanej przez osobę trzecią w trybie  określonym w art. 518 ustawy Kodeks cywilny (tzw. subrogacji) wraz z restrukturyzacją zadłużenia, za   wyjątkiem przypadku kredytu, pożyczki lub emisji papierów wartościowych przewidzianych na spłatę  wcześniej zaciągniętych zobowiązań z tytułu emisji papierów wartościowych oraz zaciągniętych  pożyczek i kredytów,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umów wsparcia udzielonych spółkom komunalnym realizującym zadania z zakresu zadań własnych Gminy</w:t>
      </w:r>
    </w:p>
    <w:p w:rsidR="00B6669F" w:rsidRDefault="00B6669F" w:rsidP="00B6669F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- w kwocie wyższej niż 1% dochodów Zamawiającego za ostatni rok budżetowy lub w kwocie wyższej niż 500 000 zł.</w:t>
      </w:r>
    </w:p>
    <w:p w:rsidR="00B6669F" w:rsidRDefault="00B6669F" w:rsidP="00B6669F">
      <w:pPr>
        <w:ind w:left="426"/>
        <w:rPr>
          <w:rFonts w:eastAsia="Calibri"/>
          <w:color w:val="000000"/>
        </w:rPr>
      </w:pPr>
    </w:p>
    <w:p w:rsidR="00B6669F" w:rsidRDefault="00B6669F" w:rsidP="00B6669F">
      <w:pPr>
        <w:rPr>
          <w:rFonts w:eastAsiaTheme="minorHAnsi"/>
        </w:rPr>
      </w:pPr>
      <w:r>
        <w:t>Pytanie 5</w:t>
      </w:r>
    </w:p>
    <w:p w:rsidR="00B6669F" w:rsidRDefault="00B6669F" w:rsidP="00B6669F">
      <w:r>
        <w:t xml:space="preserve">Prosimy o potwierdzenie, że w ramach zaplanowanej na rok 2019 kwoty przychodów z tytułu kredytów, pożyczek i emisji papierów wartościowych, Zamawiający zawarł wyłącznie umowę na emisję obligacji w kwocie 4 mln zł. </w:t>
      </w:r>
    </w:p>
    <w:p w:rsidR="00B6669F" w:rsidRDefault="00B6669F" w:rsidP="00B6669F">
      <w:r>
        <w:rPr>
          <w:b/>
        </w:rPr>
        <w:t>Odpowiedź</w:t>
      </w:r>
      <w:r>
        <w:t xml:space="preserve">: Poza obligacjami, w ostatnich dniach zostały podpisane dwie umowy pożyczek </w:t>
      </w:r>
    </w:p>
    <w:p w:rsidR="00B6669F" w:rsidRDefault="00B6669F" w:rsidP="00B6669F">
      <w:r>
        <w:t>z Wojewódzkim Funduszem Ochrony Środowiska i Gospodarki Wodnej w Lublinie na sfinansowanie zadania inwestycyjnego z udziałem środków UE w następujących kwotach:</w:t>
      </w:r>
    </w:p>
    <w:p w:rsidR="00B6669F" w:rsidRDefault="00B6669F" w:rsidP="00B6669F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933 565,45 zł na </w:t>
      </w:r>
      <w:proofErr w:type="spellStart"/>
      <w:r>
        <w:rPr>
          <w:rFonts w:ascii="Times New Roman" w:hAnsi="Times New Roman"/>
          <w:sz w:val="24"/>
          <w:szCs w:val="24"/>
        </w:rPr>
        <w:t>prefinansowanie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wydatków środkami UE (spłata jednorazowo po otrzymaniu refundacji)</w:t>
      </w:r>
    </w:p>
    <w:p w:rsidR="00B6669F" w:rsidRDefault="00B6669F" w:rsidP="00B6669F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165 434,55 zł na sfinansowanie wkładu własnego – termin spłaty- 31.03.2024 r.</w:t>
      </w:r>
    </w:p>
    <w:p w:rsidR="00B6669F" w:rsidRDefault="00B6669F" w:rsidP="00B6669F">
      <w:r>
        <w:t>Planowane zobowiązania z powyższych umów na dzień dzisiejszy nie zostały jeszcze zaciągnięte.</w:t>
      </w:r>
    </w:p>
    <w:p w:rsidR="00B6669F" w:rsidRDefault="00B6669F" w:rsidP="00B6669F">
      <w:pPr>
        <w:ind w:left="284"/>
      </w:pPr>
    </w:p>
    <w:p w:rsidR="00B6669F" w:rsidRDefault="00B6669F" w:rsidP="00B6669F">
      <w:r>
        <w:t>Pytanie 6</w:t>
      </w:r>
      <w:r>
        <w:br/>
        <w:t xml:space="preserve">Prosimy o wskazanie jaka część emisji obligacji (kwotowo) z 2019 roku przeznaczona została/zostanie na spłatę wcześniej zaciągniętych zobowiązań Zamawiającego. </w:t>
      </w:r>
    </w:p>
    <w:p w:rsidR="00B6669F" w:rsidRDefault="00B6669F" w:rsidP="00B6669F">
      <w:r>
        <w:rPr>
          <w:b/>
        </w:rPr>
        <w:t xml:space="preserve">Odpowiedź: </w:t>
      </w:r>
      <w:r>
        <w:t>Spłata wcześniej zaciągniętych zobowiązań Zamawiającego zostanie sfinansowana z emisji obligacji w kwocie 2 567 334,60 zł.</w:t>
      </w:r>
    </w:p>
    <w:p w:rsidR="00B6669F" w:rsidRDefault="00B6669F" w:rsidP="00B6669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:rsidR="00B6669F" w:rsidRDefault="00B6669F" w:rsidP="00B6669F">
      <w:r>
        <w:rPr>
          <w:rFonts w:eastAsia="Calibri"/>
        </w:rPr>
        <w:t>Pytanie 7</w:t>
      </w:r>
      <w:r>
        <w:rPr>
          <w:rFonts w:eastAsia="Calibri"/>
        </w:rPr>
        <w:br/>
        <w:t xml:space="preserve">Prosimy o potwierdzenie, że </w:t>
      </w:r>
      <w:r>
        <w:t xml:space="preserve">zapis SIWZ, s. 3-4, </w:t>
      </w:r>
      <w:r>
        <w:rPr>
          <w:i/>
        </w:rPr>
        <w:t xml:space="preserve">Wymagania, o których mowa w art. 29 ust. 3a </w:t>
      </w:r>
      <w:proofErr w:type="spellStart"/>
      <w:r>
        <w:rPr>
          <w:i/>
        </w:rPr>
        <w:t>Pzp</w:t>
      </w:r>
      <w:proofErr w:type="spellEnd"/>
      <w:r>
        <w:rPr>
          <w:i/>
        </w:rPr>
        <w:t>,</w:t>
      </w:r>
      <w:r>
        <w:t xml:space="preserve"> </w:t>
      </w:r>
      <w:proofErr w:type="spellStart"/>
      <w:r>
        <w:t>pkt</w:t>
      </w:r>
      <w:proofErr w:type="spellEnd"/>
      <w:r>
        <w:t xml:space="preserve"> 3 lit. a oznacza, że Wykonawca ma obowiązek dostarczyć oświadczenie o zatrudnieniu pracowników w ciągu 3 dni roboczych od zawarcia umowy, a następnie każdorazowo na wezwanie Zamawiającego w terminie, który zostanie wskazany w wezwaniu.</w:t>
      </w:r>
    </w:p>
    <w:p w:rsidR="00B6669F" w:rsidRDefault="00B6669F" w:rsidP="00B6669F">
      <w:pPr>
        <w:pStyle w:val="Bezodstpw1"/>
        <w:rPr>
          <w:rFonts w:eastAsia="Calibri"/>
          <w:b/>
          <w:bCs/>
          <w:u w:val="single"/>
          <w:lang w:eastAsia="en-US"/>
        </w:rPr>
      </w:pPr>
      <w:r>
        <w:rPr>
          <w:b/>
        </w:rPr>
        <w:t xml:space="preserve">Odpowiedź: </w:t>
      </w:r>
      <w:r>
        <w:t xml:space="preserve">Zamawiający modyfikuje wymagania, o których mowa w art. 29 ust. 3a </w:t>
      </w:r>
      <w:r>
        <w:rPr>
          <w:spacing w:val="-2"/>
        </w:rPr>
        <w:t>ustawy z dnia 29 stycznia 2004r. Prawo zamówień Publicznych na następujące:</w:t>
      </w:r>
    </w:p>
    <w:p w:rsidR="00B6669F" w:rsidRDefault="00B6669F" w:rsidP="00B6669F">
      <w:pPr>
        <w:rPr>
          <w:rFonts w:eastAsiaTheme="minorHAnsi"/>
          <w:b/>
          <w:lang w:eastAsia="en-US"/>
        </w:rPr>
      </w:pPr>
    </w:p>
    <w:p w:rsidR="00B6669F" w:rsidRDefault="00B6669F" w:rsidP="00B6669F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Zgodnie z art. 29 ust. 3a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Zamawiający informuje, że w zakresie realizacji zamówienia występują czynności, których wykonanie polega na wykonywaniu pracy w sposób określony w art. 22 § 1 ustawy z dnia 26 czerwca 1974 r. - Kodeks pracy.</w:t>
      </w:r>
    </w:p>
    <w:p w:rsidR="00B6669F" w:rsidRDefault="00B6669F" w:rsidP="00B6669F">
      <w:pPr>
        <w:pStyle w:val="Akapitzlist"/>
        <w:numPr>
          <w:ilvl w:val="0"/>
          <w:numId w:val="2"/>
        </w:numPr>
        <w:tabs>
          <w:tab w:val="left" w:pos="0"/>
        </w:tabs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 xml:space="preserve">Zamawiający stosownie do art. 29 ust. 3a ustawy </w:t>
      </w:r>
      <w:proofErr w:type="spellStart"/>
      <w:r>
        <w:rPr>
          <w:rFonts w:ascii="Times New Roman" w:eastAsia="Lucida Sans Unicode" w:hAnsi="Times New Roman"/>
          <w:sz w:val="24"/>
          <w:szCs w:val="24"/>
        </w:rPr>
        <w:t>Pzp</w:t>
      </w:r>
      <w:proofErr w:type="spellEnd"/>
      <w:r>
        <w:rPr>
          <w:rFonts w:ascii="Times New Roman" w:eastAsia="Lucida Sans Unicode" w:hAnsi="Times New Roman"/>
          <w:sz w:val="24"/>
          <w:szCs w:val="24"/>
        </w:rPr>
        <w:t xml:space="preserve">, wymaga zatrudnienia przez Wykonawcę lub Podwykonawcę na cały okres realizacji zamówienia na podstawie umowy o pracę co najmniej jednej osoby wykonującej czynności w zakresie realizacji zamówienia, których wykonanie polega na wykonywaniu pracy w sposób określony w art. 22 § 1 ustawy z dnia 26 czerwca 1974 </w:t>
      </w:r>
      <w:proofErr w:type="spellStart"/>
      <w:r>
        <w:rPr>
          <w:rFonts w:ascii="Times New Roman" w:eastAsia="Lucida Sans Unicode" w:hAnsi="Times New Roman"/>
          <w:sz w:val="24"/>
          <w:szCs w:val="24"/>
        </w:rPr>
        <w:t>r</w:t>
      </w:r>
      <w:proofErr w:type="spellEnd"/>
      <w:r>
        <w:rPr>
          <w:rFonts w:ascii="Times New Roman" w:eastAsia="Lucida Sans Unicode" w:hAnsi="Times New Roman"/>
          <w:sz w:val="24"/>
          <w:szCs w:val="24"/>
        </w:rPr>
        <w:t>, - Kodeks pracy (Dz. U. 2014 r. poz. 1502 ze zm.) tj.:</w:t>
      </w:r>
    </w:p>
    <w:p w:rsidR="00B6669F" w:rsidRDefault="00B6669F" w:rsidP="00B6669F">
      <w:pPr>
        <w:pStyle w:val="Akapitzlist"/>
        <w:tabs>
          <w:tab w:val="left" w:pos="0"/>
        </w:tabs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 xml:space="preserve">a) wykonywanie prac z związanych bezpośrednią obsługą i udzieleniem kredytu. </w:t>
      </w:r>
    </w:p>
    <w:p w:rsidR="00B6669F" w:rsidRDefault="00B6669F" w:rsidP="00B6669F">
      <w:pPr>
        <w:numPr>
          <w:ilvl w:val="0"/>
          <w:numId w:val="2"/>
        </w:numPr>
        <w:rPr>
          <w:rFonts w:eastAsiaTheme="minorHAnsi"/>
        </w:rPr>
      </w:pPr>
      <w:r>
        <w:t xml:space="preserve">W trakcie realizacji zamówienia Zamawiający uprawniony jest do wykonywania czynności kontrolnych wobec Wykonawcy odnośnie spełniania przez Wykonawcę lub Podwykonawcę wymogu zatrudniania, o którym mowa w ust. 1 </w:t>
      </w:r>
      <w:proofErr w:type="spellStart"/>
      <w:r>
        <w:t>pkt</w:t>
      </w:r>
      <w:proofErr w:type="spellEnd"/>
      <w:r>
        <w:t xml:space="preserve"> 24 niniejszego paragrafu. Zamawiający ma prawo w szczególności do:</w:t>
      </w:r>
    </w:p>
    <w:p w:rsidR="00B6669F" w:rsidRDefault="00B6669F" w:rsidP="00B6669F">
      <w:pPr>
        <w:numPr>
          <w:ilvl w:val="1"/>
          <w:numId w:val="2"/>
        </w:numPr>
      </w:pPr>
      <w:r>
        <w:t>żądania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B6669F" w:rsidRDefault="00B6669F" w:rsidP="00B6669F">
      <w:pPr>
        <w:numPr>
          <w:ilvl w:val="1"/>
          <w:numId w:val="2"/>
        </w:numPr>
      </w:pPr>
      <w:r>
        <w:t xml:space="preserve">kontroli zgodności przedstawionego przez Wykonawcę lub Podwykonawcę oświadczenia z osobami faktycznie wykonującymi czynności na miejscu prowadzenia </w:t>
      </w:r>
      <w:proofErr w:type="spellStart"/>
      <w:r>
        <w:t>robót</w:t>
      </w:r>
      <w:proofErr w:type="spellEnd"/>
      <w:r>
        <w:t>,</w:t>
      </w:r>
    </w:p>
    <w:p w:rsidR="00B6669F" w:rsidRDefault="00B6669F" w:rsidP="00B6669F">
      <w:pPr>
        <w:numPr>
          <w:ilvl w:val="1"/>
          <w:numId w:val="2"/>
        </w:numPr>
      </w:pPr>
      <w:r>
        <w:t xml:space="preserve">żądania przedłożenia do wglądu </w:t>
      </w:r>
      <w:r>
        <w:rPr>
          <w:rFonts w:eastAsia="Calibri"/>
        </w:rPr>
        <w:t>poświadczonej za zgodność z oryginałem odpowiednio przez wykonawcę lub podwykonawcę</w:t>
      </w:r>
      <w:r>
        <w:rPr>
          <w:rFonts w:eastAsia="Calibri"/>
          <w:b/>
        </w:rPr>
        <w:t xml:space="preserve"> </w:t>
      </w:r>
      <w:r>
        <w:rPr>
          <w:rFonts w:eastAsia="Calibri"/>
        </w:rPr>
        <w:t xml:space="preserve">kopii umowy/umów o pracę osób wykonujących w trakcie realizacji zamówienia czynności, których dotyczy ww. oświadczenie wykonawcy lub podwykonawcy (wraz z dokumentem regulującym zakres obowiązków, jeżeli został sporządzony). Kopia umowy/umów powinna zostać </w:t>
      </w:r>
      <w:proofErr w:type="spellStart"/>
      <w:r>
        <w:rPr>
          <w:rFonts w:eastAsia="Calibri"/>
        </w:rPr>
        <w:t>zanonimizowana</w:t>
      </w:r>
      <w:proofErr w:type="spellEnd"/>
      <w:r>
        <w:rPr>
          <w:rFonts w:eastAsia="Calibri"/>
        </w:rPr>
        <w:t xml:space="preserve"> w sposób zapewniający ochronę danych osobowych pracowników, (tj. w szczególności</w:t>
      </w:r>
      <w:r>
        <w:rPr>
          <w:rFonts w:eastAsia="Calibri"/>
          <w:vertAlign w:val="superscript"/>
        </w:rPr>
        <w:footnoteReference w:id="1"/>
      </w:r>
      <w:r>
        <w:rPr>
          <w:rFonts w:eastAsia="Calibri"/>
        </w:rPr>
        <w:t xml:space="preserve"> bez adresów, nr PESEL pracowników). Imię i nazwisko pracownika nie podlega </w:t>
      </w:r>
      <w:proofErr w:type="spellStart"/>
      <w:r>
        <w:rPr>
          <w:rFonts w:eastAsia="Calibri"/>
        </w:rPr>
        <w:t>anonimizacji</w:t>
      </w:r>
      <w:proofErr w:type="spellEnd"/>
      <w:r>
        <w:rPr>
          <w:rFonts w:eastAsia="Calibri"/>
        </w:rPr>
        <w:t>. Informacje takie jak: data zawarcia umowy, rodzaj umowy o pracę i wymiar etatu powinny być możliwe do zidentyfikowania;</w:t>
      </w:r>
    </w:p>
    <w:p w:rsidR="00B6669F" w:rsidRDefault="00B6669F" w:rsidP="00B6669F">
      <w:pPr>
        <w:numPr>
          <w:ilvl w:val="1"/>
          <w:numId w:val="2"/>
        </w:numPr>
      </w:pPr>
      <w:r>
        <w:t>żądania przedłożenia zaświadczenia właściwego oddziału ZUS, potwierdzającego opłacanie przez Wykonawcę lub Podwykonawcę składek na ubezpieczenia społeczne i zdrowotne z tytułu zatrudnienia na podstawie umów o pracę za ostatni okres rozliczeniowy,</w:t>
      </w:r>
    </w:p>
    <w:p w:rsidR="00B6669F" w:rsidRDefault="00B6669F" w:rsidP="00B6669F">
      <w:pPr>
        <w:numPr>
          <w:ilvl w:val="1"/>
          <w:numId w:val="2"/>
        </w:numPr>
        <w:ind w:left="1080"/>
      </w:pPr>
      <w:r>
        <w:t xml:space="preserve">żądania przedłożenia poświadczonej za zgodność z oryginałem odpowiednio przez wykonawcę lub podwykonawcę kopii dowodu potwierdzającego zgłoszenie pracownika przez pracodawcę do ubezpieczeń, </w:t>
      </w:r>
      <w:proofErr w:type="spellStart"/>
      <w:r>
        <w:t>zanonimizowaną</w:t>
      </w:r>
      <w:proofErr w:type="spellEnd"/>
      <w:r>
        <w:t xml:space="preserve"> w sposób zapewniający ochronę danych osobowych pracowników.</w:t>
      </w:r>
    </w:p>
    <w:p w:rsidR="00B6669F" w:rsidRDefault="00B6669F" w:rsidP="00B6669F">
      <w:pPr>
        <w:numPr>
          <w:ilvl w:val="0"/>
          <w:numId w:val="2"/>
        </w:numPr>
      </w:pPr>
      <w: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B6669F" w:rsidRDefault="00B6669F" w:rsidP="00B6669F">
      <w:pPr>
        <w:numPr>
          <w:ilvl w:val="0"/>
          <w:numId w:val="2"/>
        </w:numPr>
      </w:pPr>
      <w:r>
        <w:lastRenderedPageBreak/>
        <w:t>Wykonawca zapłaci Zamawiającemu kary umowne w przypadku:</w:t>
      </w:r>
      <w:r>
        <w:br/>
        <w:t xml:space="preserve">a)  </w:t>
      </w:r>
      <w:r>
        <w:rPr>
          <w:rFonts w:eastAsia="Calibri"/>
        </w:rPr>
        <w:t xml:space="preserve">stwierdzenia wykonywania czynności, dla których zastrzeżony  </w:t>
      </w:r>
      <w:r>
        <w:rPr>
          <w:rFonts w:eastAsia="Calibri"/>
        </w:rPr>
        <w:br/>
        <w:t xml:space="preserve">    został wymóg wykonywania ich w oparciu o umowę o pracę na innej podstawie </w:t>
      </w:r>
      <w:r>
        <w:rPr>
          <w:rFonts w:eastAsia="Calibri"/>
        </w:rPr>
        <w:br/>
        <w:t xml:space="preserve">     niż umowa o pracę, Wykonawca zapłaci Zamawiającemu karę umowną w </w:t>
      </w:r>
      <w:r>
        <w:rPr>
          <w:rFonts w:eastAsia="Calibri"/>
        </w:rPr>
        <w:br/>
        <w:t xml:space="preserve">     wysokości 1000 zł za każde takie zdarzenie</w:t>
      </w:r>
    </w:p>
    <w:p w:rsidR="00B6669F" w:rsidRDefault="00B6669F" w:rsidP="00B6669F">
      <w:pPr>
        <w:ind w:left="720"/>
        <w:rPr>
          <w:rFonts w:eastAsiaTheme="minorHAnsi"/>
          <w:lang w:eastAsia="en-US"/>
        </w:rPr>
      </w:pPr>
      <w:r>
        <w:rPr>
          <w:rFonts w:eastAsia="Calibri"/>
        </w:rPr>
        <w:t xml:space="preserve">b)  w przypadku nieprzedłożenia przez Wykonawcę informacji dotyczących    </w:t>
      </w:r>
      <w:r>
        <w:rPr>
          <w:rFonts w:eastAsia="Calibri"/>
        </w:rPr>
        <w:br/>
        <w:t xml:space="preserve">     zatrudnienia na umowę o pracę, Wykonawca zapłaci Zamawiającemu karę     </w:t>
      </w:r>
      <w:r>
        <w:rPr>
          <w:rFonts w:eastAsia="Calibri"/>
        </w:rPr>
        <w:br/>
        <w:t xml:space="preserve">     umowną w wysokości 1000 zł za każde takie zdarzenie</w:t>
      </w:r>
    </w:p>
    <w:p w:rsidR="00B6669F" w:rsidRDefault="00B6669F" w:rsidP="00B6669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:rsidR="00B6669F" w:rsidRDefault="00B6669F" w:rsidP="00B6669F">
      <w:pPr>
        <w:rPr>
          <w:rFonts w:eastAsia="Calibri"/>
        </w:rPr>
      </w:pPr>
      <w:r>
        <w:rPr>
          <w:rFonts w:eastAsia="Calibri"/>
        </w:rPr>
        <w:t>Pytanie 8</w:t>
      </w:r>
      <w:r>
        <w:rPr>
          <w:rFonts w:eastAsia="Calibri"/>
        </w:rPr>
        <w:br/>
        <w:t>Prosimy o potwierdzenie, że termin dostarczenia zaświadczenia o zatrudnieniu pracowników w przypadku każdorazowego wezwania Zamawiającego nie będzie krótszy niż 5 dni roboczych.</w:t>
      </w:r>
      <w:r>
        <w:rPr>
          <w:rFonts w:eastAsia="Calibri"/>
        </w:rPr>
        <w:br/>
      </w:r>
      <w:r>
        <w:rPr>
          <w:b/>
        </w:rPr>
        <w:t xml:space="preserve">Odpowiedź: </w:t>
      </w:r>
      <w:r>
        <w:t>Termin nie będzie krótszy niż 5 dni roboczych, przy czym należy uwzględnić zapisy z odpowiedzi do pytania 7.</w:t>
      </w:r>
    </w:p>
    <w:p w:rsidR="00B6669F" w:rsidRDefault="00B6669F" w:rsidP="00B6669F">
      <w:pPr>
        <w:rPr>
          <w:rFonts w:eastAsiaTheme="minorHAnsi"/>
        </w:rPr>
      </w:pPr>
      <w:r>
        <w:br/>
        <w:t xml:space="preserve">Pytanie 9 </w:t>
      </w:r>
      <w:r>
        <w:br/>
      </w:r>
      <w:proofErr w:type="spellStart"/>
      <w:r>
        <w:rPr>
          <w:rFonts w:eastAsia="Calibri"/>
        </w:rPr>
        <w:t>Bank</w:t>
      </w:r>
      <w:proofErr w:type="spellEnd"/>
      <w:r>
        <w:rPr>
          <w:rFonts w:eastAsia="Calibri"/>
        </w:rPr>
        <w:t xml:space="preserve"> (…) zwraca się z prośbą o dostarczenie lub umieszczenie na stronie BIP poniżej wyspecyfikowanych dokumentów w celu dokonania oceny ekonomiczno-finansowej</w:t>
      </w:r>
      <w:r>
        <w:rPr>
          <w:rFonts w:eastAsia="Calibri"/>
          <w:color w:val="000000"/>
        </w:rPr>
        <w:t xml:space="preserve"> oraz o wyjaśnienie wątpliwych kwestii:</w:t>
      </w:r>
    </w:p>
    <w:p w:rsidR="00B6669F" w:rsidRDefault="00B6669F" w:rsidP="00B6669F">
      <w:p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</w:pPr>
      <w:r>
        <w:t xml:space="preserve">- udostępnienie sprawozdań na dzień 31.12.2018 r.: </w:t>
      </w:r>
      <w:proofErr w:type="spellStart"/>
      <w:r>
        <w:t>Rb-NDS</w:t>
      </w:r>
      <w:proofErr w:type="spellEnd"/>
      <w:r>
        <w:t xml:space="preserve">, </w:t>
      </w:r>
      <w:proofErr w:type="spellStart"/>
      <w:r>
        <w:t>Rb-Z</w:t>
      </w:r>
      <w:proofErr w:type="spellEnd"/>
      <w:r>
        <w:t xml:space="preserve">, </w:t>
      </w:r>
      <w:proofErr w:type="spellStart"/>
      <w:r>
        <w:t>Rb-N</w:t>
      </w:r>
      <w:proofErr w:type="spellEnd"/>
      <w:r>
        <w:t>, Rb-27S, Rb-28S;</w:t>
      </w:r>
    </w:p>
    <w:p w:rsidR="00B6669F" w:rsidRDefault="00B6669F" w:rsidP="00B6669F">
      <w:p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</w:pPr>
      <w:r>
        <w:t xml:space="preserve">- udostępnienie sprawozdań na dzień 31.03.2019 r.: </w:t>
      </w:r>
      <w:proofErr w:type="spellStart"/>
      <w:r>
        <w:t>Rb-NDS</w:t>
      </w:r>
      <w:proofErr w:type="spellEnd"/>
      <w:r>
        <w:t xml:space="preserve">, </w:t>
      </w:r>
      <w:proofErr w:type="spellStart"/>
      <w:r>
        <w:t>Rb-Z</w:t>
      </w:r>
      <w:proofErr w:type="spellEnd"/>
      <w:r>
        <w:t xml:space="preserve">, </w:t>
      </w:r>
      <w:proofErr w:type="spellStart"/>
      <w:r>
        <w:t>Rb-N</w:t>
      </w:r>
      <w:proofErr w:type="spellEnd"/>
      <w:r>
        <w:t>, Rb-27S, Rb-28S;</w:t>
      </w:r>
    </w:p>
    <w:p w:rsidR="00B6669F" w:rsidRDefault="00B6669F" w:rsidP="00B6669F">
      <w:p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</w:pPr>
      <w:r>
        <w:t xml:space="preserve">- udostępnienie sprawozdań na dzień 30.06.2019 r.: </w:t>
      </w:r>
      <w:proofErr w:type="spellStart"/>
      <w:r>
        <w:t>Rb-NDS</w:t>
      </w:r>
      <w:proofErr w:type="spellEnd"/>
      <w:r>
        <w:t xml:space="preserve">, </w:t>
      </w:r>
      <w:proofErr w:type="spellStart"/>
      <w:r>
        <w:t>Rb-Z</w:t>
      </w:r>
      <w:proofErr w:type="spellEnd"/>
      <w:r>
        <w:t xml:space="preserve">, </w:t>
      </w:r>
      <w:proofErr w:type="spellStart"/>
      <w:r>
        <w:t>Rb-N</w:t>
      </w:r>
      <w:proofErr w:type="spellEnd"/>
      <w:r>
        <w:t>, Rb-27S, Rb-28S;</w:t>
      </w:r>
    </w:p>
    <w:p w:rsidR="00B6669F" w:rsidRDefault="00B6669F" w:rsidP="00B6669F">
      <w:r>
        <w:rPr>
          <w:b/>
        </w:rPr>
        <w:t>Odpowiedź:</w:t>
      </w:r>
      <w:r>
        <w:t xml:space="preserve"> Sprawozdania budżetowe są dostępne na stronie  BIP Urzędu Gminy Jastków w zakładce - Inne  dokumenty – Informacje z wykonania budżetu JST.</w:t>
      </w:r>
    </w:p>
    <w:p w:rsidR="00B6669F" w:rsidRDefault="00B6669F" w:rsidP="00B6669F">
      <w:pPr>
        <w:tabs>
          <w:tab w:val="left" w:pos="709"/>
        </w:tabs>
        <w:rPr>
          <w:b/>
        </w:rPr>
      </w:pPr>
    </w:p>
    <w:p w:rsidR="00B6669F" w:rsidRDefault="00B6669F" w:rsidP="00B6669F">
      <w:p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</w:pPr>
      <w:r>
        <w:t>Pytanie 10</w:t>
      </w:r>
      <w:r>
        <w:br/>
      </w:r>
      <w:proofErr w:type="spellStart"/>
      <w:r>
        <w:rPr>
          <w:rFonts w:eastAsia="Calibri"/>
        </w:rPr>
        <w:t>Bank</w:t>
      </w:r>
      <w:proofErr w:type="spellEnd"/>
      <w:r>
        <w:rPr>
          <w:rFonts w:eastAsia="Calibri"/>
        </w:rPr>
        <w:t xml:space="preserve"> (…) zwraca się z prośbą o dostarczenie lub umieszczenie na stronie BIP poniżej wyspecyfikowanych dokumentów w celu dokonania oceny ekonomiczno-finansowej</w:t>
      </w:r>
      <w:r>
        <w:rPr>
          <w:rFonts w:eastAsia="Calibri"/>
          <w:color w:val="000000"/>
        </w:rPr>
        <w:t xml:space="preserve"> oraz o wyjaśnienie wątpliwych kwestii:</w:t>
      </w:r>
      <w:r>
        <w:br/>
        <w:t>- udostępnienie opinii/uchwał RIO w sprawie: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>wykonania budżetu za I półrocze 2019 r.,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>możliwości spłaty wnioskowanego kredytu,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>możliwości sfinansowania deficytu przedstawionego w projekcie uchwały budżetowej na 2019 r.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 xml:space="preserve">projektu WPF, 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>uchwały budżetowej na 2019 r.,</w:t>
      </w:r>
    </w:p>
    <w:p w:rsidR="00B6669F" w:rsidRDefault="00B6669F" w:rsidP="00B6669F">
      <w:pPr>
        <w:tabs>
          <w:tab w:val="left" w:pos="709"/>
        </w:tabs>
        <w:ind w:left="360"/>
      </w:pPr>
      <w:r>
        <w:t>•</w:t>
      </w:r>
      <w:r>
        <w:tab/>
        <w:t>prawidłowości prognozowanej kwoty długu;</w:t>
      </w:r>
    </w:p>
    <w:p w:rsidR="00B6669F" w:rsidRDefault="00B6669F" w:rsidP="00B6669F">
      <w:r>
        <w:rPr>
          <w:b/>
        </w:rPr>
        <w:t xml:space="preserve">Odpowiedź: . </w:t>
      </w:r>
      <w:r>
        <w:t>Na dzień dzisiejszy do Urzędu Gminy Jastków nie wpłynęła jeszcze opinia RIO o przedłożonej informacji o przebiegu wykonania budżetu Gminy Jastków za I półrocze 2019 r.</w:t>
      </w:r>
    </w:p>
    <w:p w:rsidR="00B6669F" w:rsidRDefault="00B6669F" w:rsidP="00B6669F">
      <w:r>
        <w:t>Na stronie BIP Urzędu Gminy Jastków w zakładce - Prawo miejscowe, dostępne są następujące dokumenty:</w:t>
      </w:r>
    </w:p>
    <w:p w:rsidR="00B6669F" w:rsidRDefault="00B6669F" w:rsidP="00B6669F">
      <w:r>
        <w:t>-uchwała budżetowa i jej zmiany ,</w:t>
      </w:r>
    </w:p>
    <w:p w:rsidR="00B6669F" w:rsidRDefault="00B6669F" w:rsidP="00B6669F">
      <w:r>
        <w:t>-uchwała o Wieloletniej Prognozie Finansowej i jej zmiany,</w:t>
      </w:r>
    </w:p>
    <w:p w:rsidR="00B6669F" w:rsidRDefault="00B6669F" w:rsidP="00B6669F">
      <w:r>
        <w:t>-opinie RIO: o możliwości sfinansowania deficytu budżetowego na 2019 r. oraz o prawidłowości prognozowanej kwoty długu w latach 2019-2032.</w:t>
      </w:r>
    </w:p>
    <w:p w:rsidR="00B6669F" w:rsidRDefault="00B6669F" w:rsidP="00B6669F">
      <w:r>
        <w:t>Opinia RIO o możliwości spłaty kredytu długoterminowego w kwocie 5 mln zł została umieszczona w załączniku Nr 4 do SIWZ.</w:t>
      </w:r>
    </w:p>
    <w:p w:rsidR="00B6669F" w:rsidRDefault="00B6669F" w:rsidP="00B6669F">
      <w:pPr>
        <w:tabs>
          <w:tab w:val="left" w:pos="709"/>
        </w:tabs>
        <w:rPr>
          <w:b/>
        </w:rPr>
      </w:pPr>
    </w:p>
    <w:p w:rsidR="00B6669F" w:rsidRDefault="00B6669F" w:rsidP="00B6669F">
      <w:pPr>
        <w:tabs>
          <w:tab w:val="left" w:pos="709"/>
        </w:tabs>
        <w:rPr>
          <w:b/>
        </w:rPr>
      </w:pPr>
      <w:r>
        <w:lastRenderedPageBreak/>
        <w:t>Pytanie 11</w:t>
      </w:r>
      <w:r>
        <w:rPr>
          <w:b/>
        </w:rPr>
        <w:br/>
      </w:r>
      <w:proofErr w:type="spellStart"/>
      <w:r>
        <w:rPr>
          <w:rFonts w:eastAsia="Calibri"/>
        </w:rPr>
        <w:t>Bank</w:t>
      </w:r>
      <w:proofErr w:type="spellEnd"/>
      <w:r>
        <w:rPr>
          <w:rFonts w:eastAsia="Calibri"/>
        </w:rPr>
        <w:t xml:space="preserve"> (…) zwraca się z prośbą o dostarczenie lub umieszczenie na stronie BIP poniżej wyspecyfikowanych dokumentów w celu dokonania oceny ekonomiczno-finansowej</w:t>
      </w:r>
      <w:r>
        <w:rPr>
          <w:rFonts w:eastAsia="Calibri"/>
          <w:color w:val="000000"/>
        </w:rPr>
        <w:t xml:space="preserve"> oraz o wyjaśnienie wątpliwych kwestii:</w:t>
      </w:r>
    </w:p>
    <w:p w:rsidR="00B6669F" w:rsidRDefault="00B6669F" w:rsidP="00B6669F">
      <w:p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</w:pPr>
      <w:r>
        <w:t>- udostępnienie zaświadczenia NIP;</w:t>
      </w:r>
    </w:p>
    <w:p w:rsidR="00B6669F" w:rsidRDefault="00B6669F" w:rsidP="00B6669F">
      <w:pPr>
        <w:pStyle w:val="Akapitzlist"/>
        <w:tabs>
          <w:tab w:val="left" w:pos="709"/>
        </w:tabs>
        <w:autoSpaceDE w:val="0"/>
        <w:autoSpaceDN w:val="0"/>
        <w:adjustRightInd w:val="0"/>
        <w:ind w:left="360" w:right="34"/>
        <w:contextualSpacing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udostępnienie zaświadczenia REGON;</w:t>
      </w:r>
    </w:p>
    <w:p w:rsidR="00B6669F" w:rsidRDefault="00B6669F" w:rsidP="00B6669F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udostępnienie zaświadczenia właściwej Komisji o wyborze Wójta;</w:t>
      </w:r>
    </w:p>
    <w:p w:rsidR="00B6669F" w:rsidRDefault="00B6669F" w:rsidP="00B6669F">
      <w:pPr>
        <w:pStyle w:val="Akapitzlist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right="34"/>
        <w:contextualSpacing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udostępnienie uchwały w sprawie powołania Skarbnika;</w:t>
      </w:r>
    </w:p>
    <w:p w:rsidR="00B6669F" w:rsidRDefault="00B6669F" w:rsidP="00B6669F">
      <w:pPr>
        <w:rPr>
          <w:b/>
        </w:rPr>
      </w:pPr>
      <w:r>
        <w:rPr>
          <w:b/>
        </w:rPr>
        <w:t xml:space="preserve">Odpowiedź: </w:t>
      </w:r>
      <w:r>
        <w:t>Zaświadczenia o NIP, REGON, zaświadczenie Komisji o wyborze Wójta oraz uchwała w sprawie powołania Skarbnika – w załączeniu.</w:t>
      </w:r>
    </w:p>
    <w:p w:rsidR="00B6669F" w:rsidRDefault="00B6669F" w:rsidP="00B6669F">
      <w:pPr>
        <w:tabs>
          <w:tab w:val="left" w:pos="709"/>
        </w:tabs>
        <w:rPr>
          <w:b/>
        </w:rPr>
      </w:pP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Pytanie 12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eastAsia="Calibri" w:hAnsi="Times New Roman" w:cs="Times New Roman"/>
        </w:rPr>
        <w:t>Bank</w:t>
      </w:r>
      <w:proofErr w:type="spellEnd"/>
      <w:r>
        <w:rPr>
          <w:rFonts w:ascii="Times New Roman" w:eastAsia="Calibri" w:hAnsi="Times New Roman" w:cs="Times New Roman"/>
        </w:rPr>
        <w:t xml:space="preserve"> (…) </w:t>
      </w:r>
      <w:r>
        <w:rPr>
          <w:rFonts w:ascii="Times New Roman" w:eastAsia="Calibri" w:hAnsi="Times New Roman" w:cs="Times New Roman"/>
          <w:lang w:eastAsia="en-US"/>
        </w:rPr>
        <w:t>zwraca się z prośbą o dostarczenie lub umieszczenie na stronie BIP poniżej wyspecyfikowanych dokumentów w celu dokonania oceny ekonomiczno-finansowej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oraz o wyjaśnienie wątpliwych kwestii</w:t>
      </w:r>
      <w:r>
        <w:rPr>
          <w:rFonts w:ascii="Times New Roman" w:eastAsia="Calibri" w:hAnsi="Times New Roman" w:cs="Times New Roman"/>
          <w:color w:val="000000"/>
        </w:rPr>
        <w:t>: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potwierdzenie, że zmiany umowy w zakresie ustalonych terminów spłaty rat kredytu oraz harmonogramu spłaty rat kredytu (wysokości kwot rat kredytu), w tym zmiany terminu obowiązywania umowy, o których mowa w pkt. III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12 c) SIWZ, będą mogły być wprowadzone po uprzednim złożeniu w Banku stosownego wniosku i uzyskaniu  akceptacji Banku na proponowane zmiany;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Odpowiedź: </w:t>
      </w:r>
      <w:r>
        <w:rPr>
          <w:rFonts w:ascii="Times New Roman" w:hAnsi="Times New Roman" w:cs="Times New Roman"/>
        </w:rPr>
        <w:t>Tak, potwierdzamy.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  <w:b/>
        </w:rPr>
      </w:pP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Pytanie 13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eastAsia="Calibri" w:hAnsi="Times New Roman" w:cs="Times New Roman"/>
        </w:rPr>
        <w:t>Bank</w:t>
      </w:r>
      <w:proofErr w:type="spellEnd"/>
      <w:r>
        <w:rPr>
          <w:rFonts w:ascii="Times New Roman" w:eastAsia="Calibri" w:hAnsi="Times New Roman" w:cs="Times New Roman"/>
        </w:rPr>
        <w:t xml:space="preserve"> (…) </w:t>
      </w:r>
      <w:r>
        <w:rPr>
          <w:rFonts w:ascii="Times New Roman" w:eastAsia="Calibri" w:hAnsi="Times New Roman" w:cs="Times New Roman"/>
          <w:lang w:eastAsia="en-US"/>
        </w:rPr>
        <w:t>zwraca się z prośbą o dostarczenie lub umieszczenie na stronie BIP poniżej wyspecyfikowanych dokumentów w celu dokonania oceny ekonomiczno-finansowej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oraz o wyjaśnienie wątpliwych kwestii</w:t>
      </w:r>
      <w:r>
        <w:rPr>
          <w:rFonts w:ascii="Times New Roman" w:eastAsia="Calibri" w:hAnsi="Times New Roman" w:cs="Times New Roman"/>
          <w:color w:val="000000"/>
        </w:rPr>
        <w:t>: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potwierdzenie, że pierwsza rata odsetkowa będzie płatna do końca miesiąca w którym nastąpi pierwsze uruchomienie kredytu;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Odpowiedź: </w:t>
      </w:r>
      <w:r>
        <w:rPr>
          <w:rFonts w:ascii="Times New Roman" w:hAnsi="Times New Roman" w:cs="Times New Roman"/>
        </w:rPr>
        <w:t>Tak, potwierdzamy.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Pytanie 14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eastAsia="Calibri" w:hAnsi="Times New Roman" w:cs="Times New Roman"/>
        </w:rPr>
        <w:t>Bank</w:t>
      </w:r>
      <w:proofErr w:type="spellEnd"/>
      <w:r>
        <w:rPr>
          <w:rFonts w:ascii="Times New Roman" w:eastAsia="Calibri" w:hAnsi="Times New Roman" w:cs="Times New Roman"/>
        </w:rPr>
        <w:t xml:space="preserve"> (…) </w:t>
      </w:r>
      <w:r>
        <w:rPr>
          <w:rFonts w:ascii="Times New Roman" w:eastAsia="Calibri" w:hAnsi="Times New Roman" w:cs="Times New Roman"/>
          <w:lang w:eastAsia="en-US"/>
        </w:rPr>
        <w:t>zwraca się z prośbą o dostarczenie lub umieszczenie na stronie BIP poniżej wyspecyfikowanych dokumentów w celu dokonania oceny ekonomiczno-finansowej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oraz o wyjaśnienie wątpliwych kwestii</w:t>
      </w:r>
      <w:r>
        <w:rPr>
          <w:rFonts w:ascii="Times New Roman" w:eastAsia="Calibri" w:hAnsi="Times New Roman" w:cs="Times New Roman"/>
          <w:color w:val="000000"/>
        </w:rPr>
        <w:t>: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informacja, czy Zamawiający dopuszcza następujące doprecyzowanie opisu stawki bazowej oprocentowania w umowie kredytowej: „stawka ustalana na okres 1 miesiąca w wysokości stawki WIBOR 1M z ostatniego dnia roboczego miesiąca i mająca zastosowanie do określania wysokości oprocentowania od 1-go dnia następnego miesiąca”;</w:t>
      </w:r>
    </w:p>
    <w:p w:rsidR="00B6669F" w:rsidRDefault="00B6669F" w:rsidP="00B6669F">
      <w:pPr>
        <w:pStyle w:val="BGK"/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Odpowiedź: </w:t>
      </w:r>
      <w:r>
        <w:rPr>
          <w:rFonts w:ascii="Times New Roman" w:hAnsi="Times New Roman" w:cs="Times New Roman"/>
        </w:rPr>
        <w:t>Zamawiający dopuszcza następujące doprecyzowanie opisu stawki bazowej oprocentowania w umowie kredytowej: „stawka ustalana na okres 1 miesiąca w wysokości stawki WIBOR 1M z ostatniego dnia roboczego miesiąca i mająca zastosowanie do określania wysokości oprocentowania od 1-go dnia następnego miesiąca”.</w:t>
      </w:r>
    </w:p>
    <w:p w:rsidR="00B6669F" w:rsidRDefault="00B6669F" w:rsidP="00B6669F">
      <w:pPr>
        <w:pStyle w:val="BGK"/>
        <w:spacing w:line="240" w:lineRule="auto"/>
        <w:ind w:left="360"/>
        <w:rPr>
          <w:rFonts w:ascii="Times New Roman" w:hAnsi="Times New Roman" w:cs="Times New Roman"/>
        </w:rPr>
      </w:pPr>
    </w:p>
    <w:p w:rsidR="00B6669F" w:rsidRDefault="00B6669F" w:rsidP="00B6669F">
      <w:pPr>
        <w:tabs>
          <w:tab w:val="left" w:pos="70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>Pytanie 15</w:t>
      </w:r>
      <w:r>
        <w:rPr>
          <w:rFonts w:eastAsia="Calibri"/>
          <w:color w:val="000000"/>
        </w:rPr>
        <w:br/>
      </w:r>
      <w:proofErr w:type="spellStart"/>
      <w:r>
        <w:rPr>
          <w:rFonts w:eastAsia="Calibri"/>
        </w:rPr>
        <w:t>Bank</w:t>
      </w:r>
      <w:proofErr w:type="spellEnd"/>
      <w:r>
        <w:rPr>
          <w:rFonts w:eastAsia="Calibri"/>
        </w:rPr>
        <w:t xml:space="preserve"> (…) zwraca się z prośbą o dostarczenie lub umieszczenie na stronie BIP poniżej wyspecyfikowanych dokumentów w celu dokonania oceny ekonomiczno-finansowej</w:t>
      </w:r>
      <w:r>
        <w:rPr>
          <w:rFonts w:eastAsia="Calibri"/>
          <w:color w:val="000000"/>
        </w:rPr>
        <w:t xml:space="preserve"> oraz o wyjaśnienie wątpliwych kwestii:</w:t>
      </w:r>
    </w:p>
    <w:p w:rsidR="00B6669F" w:rsidRDefault="00B6669F" w:rsidP="00B6669F">
      <w:pPr>
        <w:tabs>
          <w:tab w:val="left" w:pos="709"/>
        </w:tabs>
        <w:rPr>
          <w:rFonts w:eastAsiaTheme="minorHAnsi"/>
        </w:rPr>
      </w:pPr>
      <w:r>
        <w:rPr>
          <w:rFonts w:eastAsia="Calibri"/>
          <w:color w:val="000000"/>
        </w:rPr>
        <w:t xml:space="preserve">potwierdzenie, że kredyt będzie wypłacony w transach zgodnie z dyspozycją Zamawiającego, </w:t>
      </w:r>
      <w:r>
        <w:rPr>
          <w:rFonts w:eastAsia="Calibri"/>
          <w:color w:val="000000"/>
        </w:rPr>
        <w:br/>
        <w:t xml:space="preserve">a ostatecznym terminem wykorzystania kredytu jest 31 </w:t>
      </w:r>
      <w:r>
        <w:rPr>
          <w:rFonts w:eastAsia="Calibri"/>
        </w:rPr>
        <w:t>grudnia 2019 r.;</w:t>
      </w:r>
    </w:p>
    <w:p w:rsidR="00B6669F" w:rsidRDefault="00B6669F" w:rsidP="00B6669F">
      <w:pPr>
        <w:tabs>
          <w:tab w:val="left" w:pos="709"/>
        </w:tabs>
      </w:pPr>
      <w:r>
        <w:rPr>
          <w:b/>
        </w:rPr>
        <w:t>Odpowiedź:</w:t>
      </w:r>
      <w:r>
        <w:t xml:space="preserve"> Tak, potwierdzamy.</w:t>
      </w:r>
    </w:p>
    <w:p w:rsidR="00B6669F" w:rsidRDefault="00B6669F" w:rsidP="00B6669F">
      <w:pPr>
        <w:tabs>
          <w:tab w:val="left" w:pos="709"/>
        </w:tabs>
      </w:pPr>
    </w:p>
    <w:p w:rsidR="00B6669F" w:rsidRDefault="00B6669F" w:rsidP="00B6669F">
      <w:pPr>
        <w:tabs>
          <w:tab w:val="left" w:pos="709"/>
        </w:tabs>
        <w:rPr>
          <w:rFonts w:eastAsia="Calibri"/>
        </w:rPr>
      </w:pPr>
    </w:p>
    <w:p w:rsidR="00B6669F" w:rsidRDefault="00B6669F" w:rsidP="00B6669F">
      <w:pPr>
        <w:tabs>
          <w:tab w:val="left" w:pos="709"/>
        </w:tabs>
        <w:rPr>
          <w:rFonts w:eastAsia="Calibri"/>
        </w:rPr>
      </w:pPr>
      <w:r>
        <w:rPr>
          <w:rFonts w:eastAsia="Calibri"/>
        </w:rPr>
        <w:t>Pytanie 16</w:t>
      </w:r>
      <w:r>
        <w:rPr>
          <w:rFonts w:eastAsia="Calibri"/>
        </w:rPr>
        <w:br/>
      </w:r>
      <w:proofErr w:type="spellStart"/>
      <w:r>
        <w:rPr>
          <w:rFonts w:eastAsia="Calibri"/>
        </w:rPr>
        <w:t>Bank</w:t>
      </w:r>
      <w:proofErr w:type="spellEnd"/>
      <w:r>
        <w:rPr>
          <w:rFonts w:eastAsia="Calibri"/>
        </w:rPr>
        <w:t xml:space="preserve"> (…) zwraca się z prośbą o dostarczenie lub umieszczenie na stronie BIP poniżej wyspecyfikowanych dokumentów w celu dokonania oceny ekonomiczno-finansowej</w:t>
      </w:r>
      <w:r>
        <w:rPr>
          <w:rFonts w:eastAsia="Calibri"/>
          <w:color w:val="000000"/>
        </w:rPr>
        <w:t xml:space="preserve"> oraz o wyjaśnienie wątpliwych kwestii:</w:t>
      </w:r>
    </w:p>
    <w:p w:rsidR="00B6669F" w:rsidRDefault="00B6669F" w:rsidP="00B6669F">
      <w:pPr>
        <w:tabs>
          <w:tab w:val="left" w:pos="709"/>
        </w:tabs>
        <w:rPr>
          <w:rFonts w:eastAsiaTheme="minorHAnsi"/>
        </w:rPr>
      </w:pPr>
      <w:r>
        <w:rPr>
          <w:rFonts w:eastAsia="Calibri"/>
        </w:rPr>
        <w:t>potwierdzenie, że spłata ostatniej raty kapitałowej i odsetkowej przypadnie w dniu 31 grudnia 2029 r.</w:t>
      </w:r>
    </w:p>
    <w:p w:rsidR="00B6669F" w:rsidRDefault="00B6669F" w:rsidP="00B6669F">
      <w:pPr>
        <w:tabs>
          <w:tab w:val="left" w:pos="709"/>
        </w:tabs>
      </w:pPr>
      <w:r>
        <w:rPr>
          <w:b/>
        </w:rPr>
        <w:t>Odpowiedź:</w:t>
      </w:r>
      <w:r>
        <w:t xml:space="preserve"> Tak, potwierdzamy.</w:t>
      </w:r>
    </w:p>
    <w:p w:rsidR="00B6669F" w:rsidRDefault="00B6669F" w:rsidP="00B6669F">
      <w:pPr>
        <w:ind w:firstLine="567"/>
      </w:pPr>
    </w:p>
    <w:p w:rsidR="00B6669F" w:rsidRDefault="00B6669F" w:rsidP="00B6669F">
      <w:r>
        <w:t>Pytanie 17</w:t>
      </w:r>
      <w:r>
        <w:br/>
        <w:t xml:space="preserve">W celu zaproponowania Państwu optymalnej </w:t>
      </w:r>
      <w:proofErr w:type="spellStart"/>
      <w:r>
        <w:t>oferty</w:t>
      </w:r>
      <w:proofErr w:type="spellEnd"/>
      <w:r>
        <w:t xml:space="preserve"> prosimy także o </w:t>
      </w:r>
      <w:r>
        <w:rPr>
          <w:b/>
          <w:bCs/>
        </w:rPr>
        <w:t>wyrażenie zgody na udzielenie</w:t>
      </w:r>
      <w:r>
        <w:t xml:space="preserve"> </w:t>
      </w:r>
      <w:r>
        <w:rPr>
          <w:b/>
          <w:bCs/>
        </w:rPr>
        <w:t>bądź zrefinansowanie części kredytu ze środków pożyczki EBI</w:t>
      </w:r>
      <w:r>
        <w:t xml:space="preserve"> (Europejskiego Banku Inwestycyjnego). Finansowanie z EBI dotyczyłoby części kredytu związanej z realizacją wskazanego przez Państwa projektu/ przedsięwzięcia inwestycyjnego. Zgoda taka obejmuje także udzielanie EBI wszelkich wyjaśnień oraz przekazywanie do EBI, </w:t>
      </w:r>
      <w:r>
        <w:br/>
        <w:t xml:space="preserve">na wniosek tego banku, dokumentów i informacji dotyczących przedsięwzięcia oraz Kredytobiorcy w zakresie, </w:t>
      </w:r>
      <w:r>
        <w:br/>
        <w:t xml:space="preserve">w jakim ma to związek z realizacją przedsięwzięcia, a także wyrażenie zgody na ewentualną wizytację i/lub kontrolę przez przedstawicieli EBI lub Banku obiektów związanych z przedsięwzięciem. W celu współfinansowania kredytu ze środków EBI niezbędne jest przedłożenie do Banku opisu przedsięwzięcia inwestycyjnego, będącego przedmiotem finansowania, w tym przekazanie szczegółów </w:t>
      </w:r>
      <w:proofErr w:type="spellStart"/>
      <w:r>
        <w:t>inwestycji</w:t>
      </w:r>
      <w:proofErr w:type="spellEnd"/>
      <w:r>
        <w:t xml:space="preserve"> finansowanej przy wykorzystaniu kredytu i przedstawienie jej krótkiej charakterystyki obejmującej:</w:t>
      </w:r>
    </w:p>
    <w:p w:rsidR="00B6669F" w:rsidRDefault="00B6669F" w:rsidP="00B6669F">
      <w:pPr>
        <w:numPr>
          <w:ilvl w:val="0"/>
          <w:numId w:val="4"/>
        </w:numPr>
      </w:pPr>
      <w:r>
        <w:t>Nazwę przedsięwzięcia,</w:t>
      </w:r>
    </w:p>
    <w:p w:rsidR="00B6669F" w:rsidRDefault="00B6669F" w:rsidP="00B6669F">
      <w:pPr>
        <w:numPr>
          <w:ilvl w:val="0"/>
          <w:numId w:val="4"/>
        </w:numPr>
      </w:pPr>
      <w:r>
        <w:t>Przewidywaną datę rozpoczęcia i zakończenia przedsięwzięcia,</w:t>
      </w:r>
    </w:p>
    <w:p w:rsidR="00B6669F" w:rsidRDefault="00B6669F" w:rsidP="00B6669F">
      <w:pPr>
        <w:numPr>
          <w:ilvl w:val="0"/>
          <w:numId w:val="4"/>
        </w:numPr>
      </w:pPr>
      <w:r>
        <w:t xml:space="preserve">Krótki opis </w:t>
      </w:r>
      <w:proofErr w:type="spellStart"/>
      <w:r>
        <w:t>inwestycji</w:t>
      </w:r>
      <w:proofErr w:type="spellEnd"/>
      <w:r>
        <w:t xml:space="preserve"> (obejmujący podstawowe założenia projektowe) lub (jeśli Zamawiający dysponuje takimi dokumentami) biznes plan/studium wykonalności,</w:t>
      </w:r>
    </w:p>
    <w:p w:rsidR="00B6669F" w:rsidRDefault="00B6669F" w:rsidP="00B6669F">
      <w:pPr>
        <w:numPr>
          <w:ilvl w:val="0"/>
          <w:numId w:val="4"/>
        </w:numPr>
      </w:pPr>
      <w:r>
        <w:t xml:space="preserve">Informację czy Zamawiający ma możliwość odzyskania podatku VAT dla </w:t>
      </w:r>
      <w:proofErr w:type="spellStart"/>
      <w:r>
        <w:t>inwestycji</w:t>
      </w:r>
      <w:proofErr w:type="spellEnd"/>
      <w:r>
        <w:t xml:space="preserve"> (tzn. czy koszty rozliczane będą w kwotach netto czy brutto),</w:t>
      </w:r>
    </w:p>
    <w:p w:rsidR="00B6669F" w:rsidRDefault="00B6669F" w:rsidP="00B6669F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 xml:space="preserve">Całkowity koszt </w:t>
      </w:r>
      <w:proofErr w:type="spellStart"/>
      <w:r>
        <w:rPr>
          <w:color w:val="000000"/>
        </w:rPr>
        <w:t>inwestycji</w:t>
      </w:r>
      <w:proofErr w:type="spellEnd"/>
      <w:r>
        <w:rPr>
          <w:color w:val="000000"/>
        </w:rPr>
        <w:t>: brutto, netto, VAT,</w:t>
      </w:r>
    </w:p>
    <w:p w:rsidR="00B6669F" w:rsidRDefault="00B6669F" w:rsidP="00B6669F">
      <w:pPr>
        <w:numPr>
          <w:ilvl w:val="0"/>
          <w:numId w:val="4"/>
        </w:numPr>
      </w:pPr>
      <w:r>
        <w:t>Źródła finansowania przedsięwzięcia, w podziale na (kwoty, udział %) środki własne, dotacje, kredyt, dotacja UE, inne (jakie?),</w:t>
      </w:r>
    </w:p>
    <w:p w:rsidR="00B6669F" w:rsidRDefault="00B6669F" w:rsidP="00B6669F">
      <w:pPr>
        <w:numPr>
          <w:ilvl w:val="0"/>
          <w:numId w:val="4"/>
        </w:numPr>
      </w:pPr>
      <w:r>
        <w:t>Informację, czy w ramach przedsięwzięcia planowany jest zakup gruntów oraz zakup używanych środków trwałych, jeśli tak w jakiej kwocie?</w:t>
      </w:r>
    </w:p>
    <w:p w:rsidR="00B6669F" w:rsidRDefault="00B6669F" w:rsidP="00B6669F">
      <w:pPr>
        <w:numPr>
          <w:ilvl w:val="0"/>
          <w:numId w:val="4"/>
        </w:numPr>
      </w:pPr>
      <w:r>
        <w:t>Informację, czy dla przedsięwzięcia konieczne jest sporządzenie analizy oddziaływania na środowisko; jeśli analiza jest konieczna, jaki jest etap prac nad raportem Oceny Oddziaływania na Środowisko?,</w:t>
      </w:r>
    </w:p>
    <w:p w:rsidR="00B6669F" w:rsidRDefault="00B6669F" w:rsidP="00B6669F">
      <w:pPr>
        <w:numPr>
          <w:ilvl w:val="0"/>
          <w:numId w:val="4"/>
        </w:numPr>
      </w:pPr>
      <w:r>
        <w:t>Liczbę osób zatrudnionych przez Zamawiającego (pełny etat/ekwiwalent),</w:t>
      </w:r>
    </w:p>
    <w:p w:rsidR="00B6669F" w:rsidRDefault="00B6669F" w:rsidP="00B6669F">
      <w:pPr>
        <w:numPr>
          <w:ilvl w:val="0"/>
          <w:numId w:val="4"/>
        </w:numPr>
      </w:pPr>
      <w:r>
        <w:t>Liczbę miejsc pracy wygenerowanych przez projekt (pełny etat/ekwiwalent),</w:t>
      </w:r>
    </w:p>
    <w:p w:rsidR="00B6669F" w:rsidRDefault="00B6669F" w:rsidP="00B6669F">
      <w:pPr>
        <w:numPr>
          <w:ilvl w:val="0"/>
          <w:numId w:val="4"/>
        </w:numPr>
      </w:pPr>
      <w:r>
        <w:t xml:space="preserve">Szacowaną liczba użytkowników/osób korzystających z </w:t>
      </w:r>
      <w:proofErr w:type="spellStart"/>
      <w:r>
        <w:t>inwestycji</w:t>
      </w:r>
      <w:proofErr w:type="spellEnd"/>
      <w:r>
        <w:t xml:space="preserve"> (w ciągu roku operacyjnego),</w:t>
      </w:r>
    </w:p>
    <w:p w:rsidR="00B6669F" w:rsidRDefault="00B6669F" w:rsidP="00B6669F">
      <w:pPr>
        <w:numPr>
          <w:ilvl w:val="0"/>
          <w:numId w:val="4"/>
        </w:numPr>
      </w:pPr>
      <w:r>
        <w:t>Liczbę mieszkańców w rejonie oddziaływania projektu,</w:t>
      </w:r>
    </w:p>
    <w:p w:rsidR="00B6669F" w:rsidRDefault="00B6669F" w:rsidP="00B6669F">
      <w:pPr>
        <w:numPr>
          <w:ilvl w:val="0"/>
          <w:numId w:val="4"/>
        </w:numPr>
      </w:pPr>
      <w:r>
        <w:t>Kopię umowy(-ów) o dotację/dofinansowanie przedsięwzięcia będącego przedmiotem finansowania wraz z zał. (jeżeli została/-y/ podpisana/-e/),</w:t>
      </w:r>
    </w:p>
    <w:p w:rsidR="00B6669F" w:rsidRDefault="00B6669F" w:rsidP="00B6669F">
      <w:pPr>
        <w:numPr>
          <w:ilvl w:val="0"/>
          <w:numId w:val="4"/>
        </w:numPr>
      </w:pPr>
      <w:r>
        <w:t>Kopię umowy(-ów) dotyczących wykonawstwa przedsięwzięcia inwestycyjnego.</w:t>
      </w:r>
    </w:p>
    <w:p w:rsidR="00B6669F" w:rsidRDefault="00B6669F" w:rsidP="00B6669F">
      <w:pPr>
        <w:tabs>
          <w:tab w:val="left" w:pos="709"/>
        </w:tabs>
        <w:ind w:left="360"/>
      </w:pPr>
      <w:r>
        <w:rPr>
          <w:b/>
        </w:rPr>
        <w:t>Odpowiedź:</w:t>
      </w:r>
      <w:r>
        <w:t xml:space="preserve">  Zamawiający nie określa środków, z których Wykonawca zrealizuje zamówienie.</w:t>
      </w:r>
    </w:p>
    <w:p w:rsidR="00B6669F" w:rsidRDefault="00B6669F" w:rsidP="00B6669F">
      <w:pPr>
        <w:tabs>
          <w:tab w:val="left" w:pos="709"/>
        </w:tabs>
        <w:ind w:left="360"/>
      </w:pPr>
      <w:r>
        <w:lastRenderedPageBreak/>
        <w:t>Kredyt w kwocie 5 mln zł w całości będzie przeznaczony na sfinansowanie zadań inwestycyjnych ujętych budżecie 2019 roku, w tym na inwestycje z dofinansowaniem środkami  Funduszu Dróg Samorządowych, jak również środkami UE.</w:t>
      </w:r>
    </w:p>
    <w:p w:rsidR="00B6669F" w:rsidRDefault="00B6669F" w:rsidP="00B6669F">
      <w:pPr>
        <w:ind w:left="360"/>
      </w:pPr>
    </w:p>
    <w:p w:rsidR="00B6669F" w:rsidRDefault="00B6669F" w:rsidP="00B6669F">
      <w:r>
        <w:t>Pytanie 18</w:t>
      </w:r>
      <w:r>
        <w:br/>
        <w:t xml:space="preserve">Dodatkowo prosimy o </w:t>
      </w:r>
      <w:r>
        <w:rPr>
          <w:b/>
          <w:bCs/>
        </w:rPr>
        <w:t>uzupełnienie, podpisanie i zwrotne przesłanie/udostępnienie</w:t>
      </w:r>
      <w:r>
        <w:t xml:space="preserve"> załączonego </w:t>
      </w:r>
      <w:r>
        <w:rPr>
          <w:b/>
          <w:bCs/>
        </w:rPr>
        <w:t>Formularza Klienta</w:t>
      </w:r>
      <w:r>
        <w:t>.</w:t>
      </w:r>
    </w:p>
    <w:p w:rsidR="00B6669F" w:rsidRDefault="00B6669F" w:rsidP="00B6669F">
      <w:r>
        <w:rPr>
          <w:b/>
        </w:rPr>
        <w:t>Odpowiedź:</w:t>
      </w:r>
      <w:r>
        <w:t xml:space="preserve"> Zamawiający nie ma żadnego ustawowego obowiązku wypełniania, podpisywania  i odsyłania dokumentów typu „formularz klienta”. Zamawiający ma obowiązek udzielania wyjaśnień (odpowiedzi) na konkretne zadane pytania </w:t>
      </w:r>
    </w:p>
    <w:p w:rsidR="00B6669F" w:rsidRDefault="00B6669F" w:rsidP="00B6669F">
      <w:r>
        <w:t>do treści SIWZ, w związku z powyższym zamawiający w załączeniu zamieszcza odpowiedzi na pytania z formularza bez odsyłania do Pytającego. Dodatkowo zamawiający podkreśla, że informacja o  zadłużeniu  Gminy Jastków na dzień 31.08.2019 r. jest zamieszczona w załączniku Nr 4 do SIWZ.</w:t>
      </w:r>
    </w:p>
    <w:p w:rsidR="00B6669F" w:rsidRDefault="00B6669F" w:rsidP="00B6669F">
      <w:r>
        <w:t>Ponadto,  zostały podpisane dwie umowy pożyczek z Wojewódzkim Funduszem Ochrony Środowiska i Gospodarki Wodnej w Lublinie na sfinansowanie zadania inwestycyjnego z udziałem środków UE w następujących kwotach:</w:t>
      </w:r>
    </w:p>
    <w:p w:rsidR="00B6669F" w:rsidRDefault="00B6669F" w:rsidP="00B6669F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933 565,45 zł na </w:t>
      </w:r>
      <w:proofErr w:type="spellStart"/>
      <w:r>
        <w:rPr>
          <w:rFonts w:ascii="Times New Roman" w:hAnsi="Times New Roman"/>
          <w:sz w:val="24"/>
          <w:szCs w:val="24"/>
        </w:rPr>
        <w:t>prefinansowanie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wydatków środkami UE (spłata jednorazowo po otrzymaniu refundacji)</w:t>
      </w:r>
    </w:p>
    <w:p w:rsidR="00B6669F" w:rsidRDefault="00B6669F" w:rsidP="00B6669F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165 434,55 zł na sfinansowanie wkładu własnego – termin spłaty- 31.03.2024 r.</w:t>
      </w:r>
    </w:p>
    <w:p w:rsidR="00B6669F" w:rsidRDefault="00B6669F" w:rsidP="00B6669F">
      <w:r>
        <w:t>Planowane zobowiązania z powyższych umów pożyczek na dzień dzisiejszy nie zostały jeszcze zaciągnięte.</w:t>
      </w:r>
    </w:p>
    <w:p w:rsidR="00B6669F" w:rsidRDefault="00B6669F" w:rsidP="00B6669F"/>
    <w:p w:rsidR="00B6669F" w:rsidRDefault="00B6669F" w:rsidP="00B6669F">
      <w:r>
        <w:t>Pytanie 19</w:t>
      </w:r>
    </w:p>
    <w:p w:rsidR="00B6669F" w:rsidRDefault="00B6669F" w:rsidP="00B6669F">
      <w:r>
        <w:rPr>
          <w:rFonts w:eastAsia="Calibri"/>
          <w:color w:val="000000"/>
        </w:rPr>
        <w:t xml:space="preserve">Ze względu na konieczność przeprowadzenia kompleksowej analizy ekonomiczno-finansowej </w:t>
      </w:r>
      <w:r>
        <w:rPr>
          <w:rFonts w:eastAsia="Calibri"/>
          <w:color w:val="000000"/>
        </w:rPr>
        <w:br/>
        <w:t xml:space="preserve">Gminy oraz uzyskania stosownych decyzji kredytowych prosimy o przesunięcie terminu składania ofert do </w:t>
      </w:r>
      <w:r>
        <w:rPr>
          <w:rFonts w:eastAsia="Calibri"/>
          <w:b/>
          <w:color w:val="000000"/>
        </w:rPr>
        <w:t xml:space="preserve"> 23 września 2019 r. W przypadku braku zgody na przedłużenie o 7 dni prosimy rozważyć krótszy okres, ponieważ każdy dodatkowy dzień może być istotny.</w:t>
      </w:r>
      <w:r>
        <w:rPr>
          <w:rFonts w:eastAsia="Calibri"/>
          <w:b/>
          <w:color w:val="000000"/>
        </w:rPr>
        <w:br/>
        <w:t xml:space="preserve">Odpowiedź: </w:t>
      </w:r>
      <w:r>
        <w:rPr>
          <w:rFonts w:eastAsia="Calibri"/>
          <w:color w:val="000000"/>
        </w:rPr>
        <w:t>Termin na składanie ofert został na ten moment przedłużony do dnia 19.09.2019r.</w:t>
      </w:r>
    </w:p>
    <w:p w:rsidR="00B6669F" w:rsidRDefault="00B6669F" w:rsidP="00B6669F"/>
    <w:p w:rsidR="00B6669F" w:rsidRDefault="00B6669F" w:rsidP="00B6669F">
      <w:r>
        <w:t xml:space="preserve">Pytanie 20 </w:t>
      </w:r>
    </w:p>
    <w:p w:rsidR="00B6669F" w:rsidRDefault="00FD7197" w:rsidP="00B6669F">
      <w:pPr>
        <w:rPr>
          <w:rFonts w:ascii="Calibri" w:hAnsi="Calibri"/>
          <w:sz w:val="20"/>
          <w:szCs w:val="20"/>
        </w:rPr>
      </w:pPr>
      <w:r w:rsidRPr="00FD7197">
        <w:t>P</w:t>
      </w:r>
      <w:r>
        <w:t xml:space="preserve">rosimy o potwierdzenie, czy do obliczania ceny </w:t>
      </w:r>
      <w:proofErr w:type="spellStart"/>
      <w:r>
        <w:t>oferty</w:t>
      </w:r>
      <w:proofErr w:type="spellEnd"/>
      <w:r>
        <w:t xml:space="preserve">, w okresach lat przestępnych za termin płatności raty kapitałowej należy przyjąć następujące terminy zaproponowane w harmonogramie spłaty </w:t>
      </w:r>
      <w:proofErr w:type="spellStart"/>
      <w:r>
        <w:t>kredystu</w:t>
      </w:r>
      <w:proofErr w:type="spellEnd"/>
      <w:r>
        <w:t xml:space="preserve"> długoterminowego, stanowiącego załącznik do SIWZ, tj. </w:t>
      </w:r>
      <w:r>
        <w:br/>
        <w:t xml:space="preserve">28-02-2024r. i 28-02-2028r., czy Zamawiający dokona zmiany tych terminów na odpowiednio 29-02-2024r. i 29-02-2028r. </w:t>
      </w:r>
      <w:r>
        <w:rPr>
          <w:b/>
        </w:rPr>
        <w:br/>
      </w:r>
      <w:r w:rsidR="00B6669F">
        <w:rPr>
          <w:b/>
        </w:rPr>
        <w:t xml:space="preserve">Odpowiedź: </w:t>
      </w:r>
      <w:r w:rsidR="00B6669F">
        <w:t xml:space="preserve"> Zamawiający dokona zmiany tych terminów na odpowiednio 29-02-2024 r. i 29-02-2028 r.  W załączeniu uaktualniony projekt harmonogramu spłat kredytu.</w:t>
      </w:r>
    </w:p>
    <w:p w:rsidR="00B6669F" w:rsidRDefault="00B6669F" w:rsidP="00B6669F"/>
    <w:p w:rsidR="00B6669F" w:rsidRDefault="00B6669F" w:rsidP="00B6669F">
      <w:r>
        <w:t xml:space="preserve">Zamawiający na podstawie art. 38 ust. 4 ustawy </w:t>
      </w:r>
      <w:r>
        <w:rPr>
          <w:spacing w:val="-2"/>
        </w:rPr>
        <w:t xml:space="preserve">z dnia 29 stycznia 2004r. Prawo zamówień </w:t>
      </w:r>
      <w:proofErr w:type="spellStart"/>
      <w:r>
        <w:rPr>
          <w:spacing w:val="-2"/>
        </w:rPr>
        <w:t>publicznych</w:t>
      </w:r>
      <w:proofErr w:type="spellEnd"/>
      <w:r>
        <w:t xml:space="preserve"> zmienia SIWZ w zakresie odpowiedzi na pytania oraz zapis działu  XI. SIWZ termin składania i otwarcia ofert </w:t>
      </w:r>
      <w:r>
        <w:rPr>
          <w:smallCaps/>
          <w:spacing w:val="-6"/>
        </w:rPr>
        <w:t xml:space="preserve"> </w:t>
      </w:r>
      <w:r>
        <w:t xml:space="preserve">na dzień </w:t>
      </w:r>
      <w:r>
        <w:rPr>
          <w:b/>
        </w:rPr>
        <w:t>19.09.2019</w:t>
      </w:r>
      <w:r>
        <w:rPr>
          <w:b/>
          <w:bCs/>
        </w:rPr>
        <w:t>r. (godziny pozostają bez zmian)</w:t>
      </w:r>
      <w:r>
        <w:t xml:space="preserve"> Powyższą zmianę należy także uwzględnić w oznakowaniu koperty z ofertą (dział X SIWZ).  </w:t>
      </w:r>
    </w:p>
    <w:p w:rsidR="00B6669F" w:rsidRDefault="00B6669F" w:rsidP="00B6669F"/>
    <w:p w:rsidR="00B6669F" w:rsidRDefault="00B6669F" w:rsidP="00B6669F"/>
    <w:p w:rsidR="003964FB" w:rsidRPr="003964FB" w:rsidRDefault="003964FB" w:rsidP="003964FB"/>
    <w:p w:rsidR="003964FB" w:rsidRPr="003964FB" w:rsidRDefault="003964FB" w:rsidP="003964FB"/>
    <w:p w:rsidR="003964FB" w:rsidRDefault="003964FB" w:rsidP="003964FB"/>
    <w:p w:rsidR="003964FB" w:rsidRDefault="003964FB" w:rsidP="003964FB"/>
    <w:p w:rsidR="00F07C91" w:rsidRPr="003964FB" w:rsidRDefault="003964FB" w:rsidP="003964FB">
      <w:pPr>
        <w:tabs>
          <w:tab w:val="left" w:pos="945"/>
        </w:tabs>
      </w:pPr>
      <w:r>
        <w:tab/>
      </w:r>
      <w:bookmarkStart w:id="0" w:name="_GoBack"/>
      <w:bookmarkEnd w:id="0"/>
    </w:p>
    <w:sectPr w:rsidR="00F07C91" w:rsidRPr="003964FB" w:rsidSect="00A106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F5E" w:rsidRDefault="00733F5E" w:rsidP="003964FB">
      <w:r>
        <w:separator/>
      </w:r>
    </w:p>
  </w:endnote>
  <w:endnote w:type="continuationSeparator" w:id="0">
    <w:p w:rsidR="00733F5E" w:rsidRDefault="00733F5E" w:rsidP="0039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FB" w:rsidRPr="00F93284" w:rsidRDefault="00F93284" w:rsidP="00B6669F">
    <w:pPr>
      <w:pStyle w:val="Stopka"/>
    </w:pPr>
    <w:r>
      <w:rPr>
        <w:vanish/>
        <w:sz w:val="28"/>
        <w:szCs w:val="28"/>
      </w:rPr>
      <w:t>&lt;el:kod_kreskowy&gt;</w:t>
    </w:r>
    <w:r>
      <w:rPr>
        <w:noProof/>
      </w:rPr>
      <w:drawing>
        <wp:inline distT="0" distB="0" distL="0" distR="0">
          <wp:extent cx="1100138" cy="285750"/>
          <wp:effectExtent l="19050" t="0" r="4762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0138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vanish/>
        <w:sz w:val="28"/>
        <w:szCs w:val="28"/>
      </w:rPr>
      <w:t>&lt;/el:kod_kreskowy&gt;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F5E" w:rsidRDefault="00733F5E" w:rsidP="003964FB">
      <w:r>
        <w:separator/>
      </w:r>
    </w:p>
  </w:footnote>
  <w:footnote w:type="continuationSeparator" w:id="0">
    <w:p w:rsidR="00733F5E" w:rsidRDefault="00733F5E" w:rsidP="003964FB">
      <w:r>
        <w:continuationSeparator/>
      </w:r>
    </w:p>
  </w:footnote>
  <w:footnote w:id="1">
    <w:p w:rsidR="00B6669F" w:rsidRDefault="00B6669F" w:rsidP="00B6669F">
      <w:pPr>
        <w:pStyle w:val="Tekstprzypisudolnego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</w:t>
      </w:r>
      <w:proofErr w:type="spellStart"/>
      <w:r>
        <w:rPr>
          <w:rFonts w:ascii="Arial" w:hAnsi="Arial" w:cs="Arial"/>
          <w:sz w:val="16"/>
          <w:szCs w:val="16"/>
        </w:rPr>
        <w:t>anonimizacji</w:t>
      </w:r>
      <w:proofErr w:type="spellEnd"/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29E"/>
    <w:multiLevelType w:val="hybridMultilevel"/>
    <w:tmpl w:val="18F4D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C3FDF"/>
    <w:multiLevelType w:val="hybridMultilevel"/>
    <w:tmpl w:val="9460A344"/>
    <w:lvl w:ilvl="0" w:tplc="C324E25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768ED"/>
    <w:multiLevelType w:val="hybridMultilevel"/>
    <w:tmpl w:val="C3807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3620C3"/>
    <w:multiLevelType w:val="hybridMultilevel"/>
    <w:tmpl w:val="9460A344"/>
    <w:lvl w:ilvl="0" w:tplc="C324E25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923430"/>
    <w:multiLevelType w:val="hybridMultilevel"/>
    <w:tmpl w:val="E8220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D693D"/>
    <w:rsid w:val="0002372C"/>
    <w:rsid w:val="000B417C"/>
    <w:rsid w:val="002C591A"/>
    <w:rsid w:val="003964FB"/>
    <w:rsid w:val="003A0D13"/>
    <w:rsid w:val="003E4B85"/>
    <w:rsid w:val="00542D49"/>
    <w:rsid w:val="00733F5E"/>
    <w:rsid w:val="007E5B3F"/>
    <w:rsid w:val="00820704"/>
    <w:rsid w:val="009C5637"/>
    <w:rsid w:val="00A106A3"/>
    <w:rsid w:val="00B16CC4"/>
    <w:rsid w:val="00B6669F"/>
    <w:rsid w:val="00BD693D"/>
    <w:rsid w:val="00C62C69"/>
    <w:rsid w:val="00CE31C0"/>
    <w:rsid w:val="00E56A33"/>
    <w:rsid w:val="00F07C91"/>
    <w:rsid w:val="00F451DF"/>
    <w:rsid w:val="00F93284"/>
    <w:rsid w:val="00FD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72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4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64F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64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4FB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284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669F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unhideWhenUsed/>
    <w:rsid w:val="00B6669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6669F"/>
    <w:rPr>
      <w:rFonts w:ascii="Consolas" w:eastAsiaTheme="minorHAnsi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6669F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6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669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B6669F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BGK">
    <w:name w:val="BGK"/>
    <w:basedOn w:val="Normalny"/>
    <w:qFormat/>
    <w:rsid w:val="00B6669F"/>
    <w:pPr>
      <w:autoSpaceDE w:val="0"/>
      <w:autoSpaceDN w:val="0"/>
      <w:adjustRightInd w:val="0"/>
      <w:spacing w:line="288" w:lineRule="auto"/>
      <w:ind w:right="34"/>
    </w:pPr>
    <w:rPr>
      <w:rFonts w:asciiTheme="majorHAnsi" w:eastAsiaTheme="minorEastAsia" w:hAnsiTheme="majorHAnsi" w:cstheme="minorBidi"/>
    </w:rPr>
  </w:style>
  <w:style w:type="character" w:styleId="Odwoanieprzypisudolnego">
    <w:name w:val="footnote reference"/>
    <w:uiPriority w:val="99"/>
    <w:semiHidden/>
    <w:unhideWhenUsed/>
    <w:rsid w:val="00B6669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2791</Words>
  <Characters>16746</Characters>
  <Application>Microsoft Office Word</Application>
  <DocSecurity>0</DocSecurity>
  <Lines>139</Lines>
  <Paragraphs>38</Paragraphs>
  <ScaleCrop>false</ScaleCrop>
  <Company/>
  <LinksUpToDate>false</LinksUpToDate>
  <CharactersWithSpaces>19499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TomaszChoma</cp:lastModifiedBy>
  <cp:revision>8</cp:revision>
  <dcterms:created xsi:type="dcterms:W3CDTF">2019-09-11T13:19:00Z</dcterms:created>
  <dcterms:modified xsi:type="dcterms:W3CDTF">2019-09-12T06:46:00Z</dcterms:modified>
</cp:coreProperties>
</file>